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68" w:rsidRPr="00E30668" w:rsidRDefault="00E30668" w:rsidP="00E30668">
      <w:pPr>
        <w:spacing w:after="0"/>
        <w:jc w:val="center"/>
        <w:rPr>
          <w:rFonts w:ascii="Times New Roman" w:hAnsi="Times New Roman"/>
          <w:bCs/>
          <w:sz w:val="28"/>
          <w:szCs w:val="28"/>
        </w:rPr>
      </w:pPr>
      <w:r w:rsidRPr="00E30668">
        <w:rPr>
          <w:rFonts w:ascii="Times New Roman" w:hAnsi="Times New Roman"/>
          <w:bCs/>
          <w:sz w:val="28"/>
          <w:szCs w:val="28"/>
        </w:rPr>
        <w:t>Iepirkums saskaņā ar Publisko iepirkumu likuma 8</w:t>
      </w:r>
      <w:r w:rsidRPr="00E30668">
        <w:rPr>
          <w:rFonts w:ascii="Times New Roman" w:hAnsi="Times New Roman"/>
          <w:bCs/>
          <w:sz w:val="28"/>
          <w:szCs w:val="28"/>
          <w:vertAlign w:val="superscript"/>
        </w:rPr>
        <w:t>2</w:t>
      </w:r>
      <w:r w:rsidRPr="00E30668">
        <w:rPr>
          <w:rFonts w:ascii="Times New Roman" w:hAnsi="Times New Roman"/>
          <w:bCs/>
          <w:sz w:val="28"/>
          <w:szCs w:val="28"/>
        </w:rPr>
        <w:t>.pantu</w:t>
      </w:r>
    </w:p>
    <w:p w:rsidR="00E30668" w:rsidRPr="00E30668" w:rsidRDefault="00E30668" w:rsidP="00E30668">
      <w:pPr>
        <w:widowControl w:val="0"/>
        <w:suppressAutoHyphens/>
        <w:spacing w:after="0"/>
        <w:jc w:val="center"/>
        <w:rPr>
          <w:rFonts w:ascii="Times New Roman" w:hAnsi="Times New Roman"/>
          <w:b/>
          <w:bCs/>
          <w:sz w:val="28"/>
          <w:szCs w:val="28"/>
          <w:lang w:eastAsia="ar-SA"/>
        </w:rPr>
      </w:pPr>
      <w:r w:rsidRPr="00E30668">
        <w:rPr>
          <w:rFonts w:ascii="Times New Roman" w:hAnsi="Times New Roman"/>
          <w:b/>
          <w:bCs/>
          <w:sz w:val="28"/>
          <w:szCs w:val="28"/>
          <w:lang w:eastAsia="ar-SA"/>
        </w:rPr>
        <w:t>“</w:t>
      </w:r>
      <w:r w:rsidR="00844D2F">
        <w:rPr>
          <w:rFonts w:ascii="Times New Roman" w:hAnsi="Times New Roman"/>
          <w:b/>
          <w:sz w:val="28"/>
          <w:szCs w:val="28"/>
        </w:rPr>
        <w:t>Pārtikas produktu piegāde Daugavpils pilsētas pašvaldības iestādēm</w:t>
      </w:r>
      <w:r w:rsidRPr="00E30668">
        <w:rPr>
          <w:rFonts w:ascii="Times New Roman" w:hAnsi="Times New Roman"/>
          <w:b/>
          <w:bCs/>
          <w:sz w:val="28"/>
          <w:szCs w:val="28"/>
          <w:lang w:eastAsia="ar-SA"/>
        </w:rPr>
        <w:t>”</w:t>
      </w:r>
    </w:p>
    <w:p w:rsidR="00E30668" w:rsidRPr="00E30668" w:rsidRDefault="00E30668" w:rsidP="00E30668">
      <w:pPr>
        <w:spacing w:after="0"/>
        <w:jc w:val="center"/>
        <w:rPr>
          <w:rFonts w:ascii="Times New Roman" w:hAnsi="Times New Roman"/>
          <w:b/>
          <w:sz w:val="28"/>
          <w:szCs w:val="28"/>
        </w:rPr>
      </w:pPr>
      <w:r w:rsidRPr="00E30668">
        <w:rPr>
          <w:rFonts w:ascii="Times New Roman" w:hAnsi="Times New Roman"/>
          <w:sz w:val="28"/>
          <w:szCs w:val="28"/>
        </w:rPr>
        <w:t xml:space="preserve">identifikācijas numurs </w:t>
      </w:r>
      <w:r w:rsidRPr="00E30668">
        <w:rPr>
          <w:rFonts w:ascii="Times New Roman" w:hAnsi="Times New Roman"/>
          <w:b/>
          <w:sz w:val="28"/>
          <w:szCs w:val="28"/>
        </w:rPr>
        <w:t xml:space="preserve">DPD </w:t>
      </w:r>
      <w:r w:rsidR="00844D2F">
        <w:rPr>
          <w:rFonts w:ascii="Times New Roman" w:hAnsi="Times New Roman"/>
          <w:b/>
          <w:sz w:val="28"/>
          <w:szCs w:val="28"/>
        </w:rPr>
        <w:t>2016/30</w:t>
      </w:r>
    </w:p>
    <w:p w:rsidR="00B23B9A" w:rsidRPr="00B23B9A" w:rsidRDefault="00B23B9A" w:rsidP="00B23B9A">
      <w:pPr>
        <w:spacing w:after="0"/>
        <w:jc w:val="center"/>
        <w:rPr>
          <w:rFonts w:ascii="Times New Roman" w:hAnsi="Times New Roman"/>
          <w:sz w:val="28"/>
          <w:szCs w:val="28"/>
        </w:rPr>
      </w:pPr>
    </w:p>
    <w:p w:rsidR="00BA0416" w:rsidRPr="007271DD" w:rsidRDefault="00E30668" w:rsidP="008D028E">
      <w:pPr>
        <w:jc w:val="center"/>
        <w:rPr>
          <w:rFonts w:ascii="Times New Roman" w:hAnsi="Times New Roman"/>
          <w:b/>
          <w:sz w:val="24"/>
          <w:szCs w:val="24"/>
        </w:rPr>
      </w:pPr>
      <w:r>
        <w:rPr>
          <w:rFonts w:ascii="Times New Roman" w:hAnsi="Times New Roman"/>
          <w:b/>
          <w:sz w:val="24"/>
          <w:szCs w:val="24"/>
        </w:rPr>
        <w:t>ATBILDE</w:t>
      </w:r>
      <w:r w:rsidR="007271DD" w:rsidRPr="007271DD">
        <w:rPr>
          <w:rFonts w:ascii="Times New Roman" w:hAnsi="Times New Roman"/>
          <w:b/>
          <w:sz w:val="24"/>
          <w:szCs w:val="24"/>
        </w:rPr>
        <w:t xml:space="preserve"> UZ PRETENDENTA</w:t>
      </w:r>
      <w:r w:rsidR="008D028E" w:rsidRPr="007271DD">
        <w:rPr>
          <w:rFonts w:ascii="Times New Roman" w:hAnsi="Times New Roman"/>
          <w:b/>
          <w:sz w:val="24"/>
          <w:szCs w:val="24"/>
        </w:rPr>
        <w:t xml:space="preserve"> JAUTĀJUM</w:t>
      </w:r>
      <w:r>
        <w:rPr>
          <w:rFonts w:ascii="Times New Roman" w:hAnsi="Times New Roman"/>
          <w:b/>
          <w:sz w:val="24"/>
          <w:szCs w:val="24"/>
        </w:rPr>
        <w:t>U</w:t>
      </w:r>
      <w:r w:rsidR="008D028E" w:rsidRPr="007271DD">
        <w:rPr>
          <w:rFonts w:ascii="Times New Roman" w:hAnsi="Times New Roman"/>
          <w:b/>
          <w:sz w:val="24"/>
          <w:szCs w:val="24"/>
        </w:rPr>
        <w:t xml:space="preserve"> NR.</w:t>
      </w:r>
      <w:r w:rsidR="007271DD" w:rsidRPr="007271DD">
        <w:rPr>
          <w:rFonts w:ascii="Times New Roman" w:hAnsi="Times New Roman"/>
          <w:b/>
          <w:sz w:val="24"/>
          <w:szCs w:val="24"/>
        </w:rPr>
        <w:t xml:space="preserve"> 1</w:t>
      </w:r>
    </w:p>
    <w:p w:rsidR="00B23B9A" w:rsidRPr="00844D2F" w:rsidRDefault="00E30668" w:rsidP="00844D2F">
      <w:pPr>
        <w:widowControl w:val="0"/>
        <w:suppressAutoHyphens/>
        <w:spacing w:after="0"/>
        <w:ind w:firstLine="709"/>
        <w:jc w:val="both"/>
        <w:rPr>
          <w:rFonts w:ascii="Times New Roman" w:hAnsi="Times New Roman"/>
          <w:b/>
          <w:bCs/>
          <w:sz w:val="28"/>
          <w:szCs w:val="28"/>
          <w:lang w:eastAsia="ar-SA"/>
        </w:rPr>
      </w:pPr>
      <w:r w:rsidRPr="00E30668">
        <w:rPr>
          <w:rFonts w:ascii="Times New Roman" w:hAnsi="Times New Roman"/>
          <w:sz w:val="24"/>
          <w:szCs w:val="24"/>
        </w:rPr>
        <w:t>Daugavpils pilsētas domes iepirkumu komisija 201</w:t>
      </w:r>
      <w:r w:rsidR="00844D2F">
        <w:rPr>
          <w:rFonts w:ascii="Times New Roman" w:hAnsi="Times New Roman"/>
          <w:sz w:val="24"/>
          <w:szCs w:val="24"/>
        </w:rPr>
        <w:t>6</w:t>
      </w:r>
      <w:r w:rsidRPr="00E30668">
        <w:rPr>
          <w:rFonts w:ascii="Times New Roman" w:hAnsi="Times New Roman"/>
          <w:sz w:val="24"/>
          <w:szCs w:val="24"/>
        </w:rPr>
        <w:t xml:space="preserve">.gada </w:t>
      </w:r>
      <w:r w:rsidR="00844D2F">
        <w:rPr>
          <w:rFonts w:ascii="Times New Roman" w:hAnsi="Times New Roman"/>
          <w:sz w:val="24"/>
          <w:szCs w:val="24"/>
        </w:rPr>
        <w:t>8.marta</w:t>
      </w:r>
      <w:r w:rsidRPr="00E30668">
        <w:rPr>
          <w:rFonts w:ascii="Times New Roman" w:hAnsi="Times New Roman"/>
          <w:sz w:val="24"/>
          <w:szCs w:val="24"/>
        </w:rPr>
        <w:t xml:space="preserve">  sēdē (prot.Nr.2) ir izskatījusi ieinteresētā pretendenta </w:t>
      </w:r>
      <w:r w:rsidR="00844D2F">
        <w:rPr>
          <w:rFonts w:ascii="Times New Roman" w:hAnsi="Times New Roman"/>
          <w:sz w:val="24"/>
          <w:szCs w:val="24"/>
        </w:rPr>
        <w:t>07.03.2016</w:t>
      </w:r>
      <w:r w:rsidRPr="00E30668">
        <w:rPr>
          <w:rFonts w:ascii="Times New Roman" w:hAnsi="Times New Roman"/>
          <w:sz w:val="24"/>
          <w:szCs w:val="24"/>
        </w:rPr>
        <w:t>. elektronisk</w:t>
      </w:r>
      <w:r w:rsidR="00844D2F">
        <w:rPr>
          <w:rFonts w:ascii="Times New Roman" w:hAnsi="Times New Roman"/>
          <w:sz w:val="24"/>
          <w:szCs w:val="24"/>
        </w:rPr>
        <w:t xml:space="preserve">ajā </w:t>
      </w:r>
      <w:r w:rsidRPr="00E30668">
        <w:rPr>
          <w:rFonts w:ascii="Times New Roman" w:hAnsi="Times New Roman"/>
          <w:sz w:val="24"/>
          <w:szCs w:val="24"/>
        </w:rPr>
        <w:t xml:space="preserve">vēstulē uzdoto </w:t>
      </w:r>
      <w:r w:rsidRPr="00E30668">
        <w:rPr>
          <w:rFonts w:ascii="Times New Roman" w:eastAsia="Times New Roman" w:hAnsi="Times New Roman"/>
          <w:sz w:val="24"/>
          <w:szCs w:val="24"/>
        </w:rPr>
        <w:t xml:space="preserve">jautājumu par </w:t>
      </w:r>
      <w:r w:rsidRPr="00844D2F">
        <w:rPr>
          <w:rFonts w:ascii="Times New Roman" w:hAnsi="Times New Roman"/>
          <w:sz w:val="24"/>
          <w:szCs w:val="24"/>
        </w:rPr>
        <w:t xml:space="preserve">iepirkuma </w:t>
      </w:r>
      <w:r w:rsidR="00844D2F" w:rsidRPr="00844D2F">
        <w:rPr>
          <w:rFonts w:ascii="Times New Roman" w:hAnsi="Times New Roman"/>
          <w:bCs/>
          <w:sz w:val="24"/>
          <w:szCs w:val="24"/>
          <w:lang w:eastAsia="ar-SA"/>
        </w:rPr>
        <w:t>“</w:t>
      </w:r>
      <w:r w:rsidR="00844D2F" w:rsidRPr="00844D2F">
        <w:rPr>
          <w:rFonts w:ascii="Times New Roman" w:hAnsi="Times New Roman"/>
          <w:sz w:val="24"/>
          <w:szCs w:val="24"/>
        </w:rPr>
        <w:t>Pārtikas produktu piegāde Daugavpils pilsētas pašvaldības iestādēm</w:t>
      </w:r>
      <w:r w:rsidR="00844D2F" w:rsidRPr="00844D2F">
        <w:rPr>
          <w:rFonts w:ascii="Times New Roman" w:hAnsi="Times New Roman"/>
          <w:bCs/>
          <w:sz w:val="24"/>
          <w:szCs w:val="24"/>
          <w:lang w:eastAsia="ar-SA"/>
        </w:rPr>
        <w:t xml:space="preserve">”,  </w:t>
      </w:r>
      <w:r w:rsidR="00844D2F" w:rsidRPr="00844D2F">
        <w:rPr>
          <w:rFonts w:ascii="Times New Roman" w:hAnsi="Times New Roman"/>
          <w:sz w:val="24"/>
          <w:szCs w:val="24"/>
        </w:rPr>
        <w:t>identifikācijas numurs DPD 2016/30</w:t>
      </w:r>
      <w:r w:rsidRPr="00E30668">
        <w:rPr>
          <w:rFonts w:ascii="Times New Roman" w:hAnsi="Times New Roman"/>
          <w:sz w:val="24"/>
          <w:szCs w:val="24"/>
        </w:rPr>
        <w:t>,</w:t>
      </w:r>
      <w:r w:rsidRPr="00E30668">
        <w:rPr>
          <w:rFonts w:ascii="Times New Roman" w:hAnsi="Times New Roman"/>
          <w:b/>
          <w:sz w:val="24"/>
          <w:szCs w:val="24"/>
        </w:rPr>
        <w:t xml:space="preserve"> </w:t>
      </w:r>
      <w:r w:rsidRPr="00E30668">
        <w:rPr>
          <w:rFonts w:ascii="Times New Roman" w:hAnsi="Times New Roman"/>
          <w:sz w:val="24"/>
          <w:szCs w:val="24"/>
        </w:rPr>
        <w:t xml:space="preserve">tehnisko specifikāciju </w:t>
      </w:r>
      <w:r w:rsidR="00844D2F">
        <w:rPr>
          <w:rFonts w:ascii="Times New Roman" w:hAnsi="Times New Roman"/>
          <w:sz w:val="24"/>
          <w:szCs w:val="24"/>
        </w:rPr>
        <w:t xml:space="preserve">iepirkuma priekšmeta 1.un 6.daļā </w:t>
      </w:r>
      <w:r w:rsidRPr="00E30668">
        <w:rPr>
          <w:rFonts w:ascii="Times New Roman" w:eastAsia="Times New Roman" w:hAnsi="Times New Roman"/>
          <w:sz w:val="24"/>
          <w:szCs w:val="24"/>
        </w:rPr>
        <w:t>un sniedz šādu atbildi:</w:t>
      </w:r>
    </w:p>
    <w:p w:rsidR="00844D2F" w:rsidRDefault="00E30668" w:rsidP="00844D2F">
      <w:pPr>
        <w:pStyle w:val="BodyText"/>
        <w:spacing w:after="0"/>
        <w:ind w:firstLine="709"/>
        <w:jc w:val="both"/>
      </w:pPr>
      <w:r w:rsidRPr="00E30668">
        <w:rPr>
          <w:b/>
        </w:rPr>
        <w:t>Jautājums:</w:t>
      </w:r>
      <w:r w:rsidRPr="00E30668">
        <w:t xml:space="preserve"> </w:t>
      </w:r>
    </w:p>
    <w:p w:rsidR="00844D2F" w:rsidRPr="005B594E" w:rsidRDefault="00844D2F" w:rsidP="00844D2F">
      <w:pPr>
        <w:pStyle w:val="BodyText"/>
        <w:spacing w:after="0"/>
        <w:ind w:firstLine="709"/>
        <w:jc w:val="both"/>
        <w:rPr>
          <w:spacing w:val="-1"/>
        </w:rPr>
      </w:pPr>
      <w:r>
        <w:t>“</w:t>
      </w:r>
      <w:r w:rsidRPr="00844D2F">
        <w:rPr>
          <w:i/>
          <w:spacing w:val="-1"/>
        </w:rPr>
        <w:t xml:space="preserve">Lūdzam izsludināt iepirkumu  „Pārtikas produktu piegāde Daugavpils pilsētas pašvaldības iestādēm” ar Identifikācijas Nr. </w:t>
      </w:r>
      <w:bookmarkStart w:id="0" w:name="OLE_LINK13"/>
      <w:bookmarkStart w:id="1" w:name="OLE_LINK14"/>
      <w:bookmarkStart w:id="2" w:name="OLE_LINK15"/>
      <w:r w:rsidRPr="00844D2F">
        <w:rPr>
          <w:i/>
          <w:spacing w:val="-1"/>
        </w:rPr>
        <w:t>DPD 2016/30</w:t>
      </w:r>
      <w:bookmarkEnd w:id="0"/>
      <w:bookmarkEnd w:id="1"/>
      <w:bookmarkEnd w:id="2"/>
      <w:r w:rsidRPr="00844D2F">
        <w:rPr>
          <w:i/>
          <w:spacing w:val="-1"/>
        </w:rPr>
        <w:t>, sakarā ar to, ka iepirkuma Tehniskās specifikācijas 1.daļas „Augļu un dārzeņu sulas Vienības pamatskolai” pozīcijas Nr. 1,2,3,4,8,9,11 nav iespējams izpildīt nevienam ražotājam, tai skaitā nevienam konkursa dalībniekam, jo neeksistē norādītās sulas un nektāri ar pieprasīto 80-100% augļu saturu. Kā arī lūdzam pārveidot specifikāciju iepriekšminētā iepirkuma Nr. DPD 2016/30 tehniskās specifikācijas 6.daļas „Reprezentācijas saldumi” pozīcijas Nr. 1,2,3,4,5,6,7,8,9,10, sakarā ar to, ka ir pieprasīts konkrēts zīmols un nav norādīta iespēja piedāvāt līdzvērtīgus produktus, kas ir pretrunā ar noteikumiem par tehniskās specifikācija veidošanu un konkurences ierobežošanu. Lūdzam izbeigt šo iepirkumu un izsludināt jaunu, lai tajā būtu iespējams piedalīties.</w:t>
      </w:r>
      <w:r>
        <w:rPr>
          <w:i/>
          <w:spacing w:val="-1"/>
        </w:rPr>
        <w:t>”</w:t>
      </w:r>
    </w:p>
    <w:p w:rsidR="00844D2F" w:rsidRDefault="00E30668" w:rsidP="006033D5">
      <w:pPr>
        <w:tabs>
          <w:tab w:val="left" w:pos="1134"/>
        </w:tabs>
        <w:spacing w:after="0"/>
        <w:ind w:firstLine="709"/>
        <w:jc w:val="both"/>
        <w:rPr>
          <w:rFonts w:ascii="Times New Roman" w:hAnsi="Times New Roman"/>
          <w:sz w:val="24"/>
          <w:szCs w:val="24"/>
        </w:rPr>
      </w:pPr>
      <w:r w:rsidRPr="00E30668">
        <w:rPr>
          <w:rFonts w:ascii="Times New Roman" w:hAnsi="Times New Roman"/>
          <w:b/>
          <w:sz w:val="24"/>
          <w:szCs w:val="24"/>
        </w:rPr>
        <w:t>Atbilde:</w:t>
      </w:r>
      <w:r w:rsidRPr="00E30668">
        <w:rPr>
          <w:rFonts w:ascii="Times New Roman" w:hAnsi="Times New Roman"/>
          <w:sz w:val="24"/>
          <w:szCs w:val="24"/>
        </w:rPr>
        <w:t xml:space="preserve"> </w:t>
      </w:r>
    </w:p>
    <w:p w:rsidR="006033D5" w:rsidRPr="006033D5" w:rsidRDefault="006033D5" w:rsidP="006033D5">
      <w:pPr>
        <w:spacing w:after="0"/>
        <w:ind w:firstLine="720"/>
        <w:jc w:val="both"/>
        <w:rPr>
          <w:rFonts w:ascii="Times New Roman" w:hAnsi="Times New Roman"/>
          <w:i/>
        </w:rPr>
      </w:pPr>
      <w:r w:rsidRPr="006033D5">
        <w:rPr>
          <w:rFonts w:ascii="Times New Roman" w:hAnsi="Times New Roman"/>
          <w:i/>
        </w:rPr>
        <w:t>“Iepazinusies ar pretendenta vēstuli, iepirkumu komisija norāda, ka nepiekrīt pretendenta vēstulē izklāstītajiem iebildumiem šādu apsvērumu dēļ:</w:t>
      </w:r>
    </w:p>
    <w:p w:rsidR="006033D5" w:rsidRPr="006033D5" w:rsidRDefault="006033D5" w:rsidP="006033D5">
      <w:pPr>
        <w:numPr>
          <w:ilvl w:val="0"/>
          <w:numId w:val="2"/>
        </w:numPr>
        <w:spacing w:after="0" w:line="240" w:lineRule="auto"/>
        <w:jc w:val="both"/>
        <w:rPr>
          <w:rFonts w:ascii="Times New Roman" w:hAnsi="Times New Roman"/>
          <w:i/>
        </w:rPr>
      </w:pPr>
      <w:r w:rsidRPr="006033D5">
        <w:rPr>
          <w:rFonts w:ascii="Times New Roman" w:hAnsi="Times New Roman"/>
          <w:i/>
        </w:rPr>
        <w:t xml:space="preserve">Saskaņā ar tehniskās specifikācijas 1.daļā “Augļu un dārzeņu sulas Vienības pamatskolai” prasībām pretendentam jāpiedāvā </w:t>
      </w:r>
      <w:r w:rsidRPr="006033D5">
        <w:rPr>
          <w:rFonts w:ascii="Times New Roman" w:hAnsi="Times New Roman"/>
          <w:i/>
          <w:u w:val="single"/>
        </w:rPr>
        <w:t>tīra sula vai nektārs 80-100%</w:t>
      </w:r>
      <w:r w:rsidRPr="006033D5">
        <w:rPr>
          <w:rFonts w:ascii="Times New Roman" w:hAnsi="Times New Roman"/>
          <w:i/>
        </w:rPr>
        <w:t xml:space="preserve"> iepirkuma priekšmeta 1.daļas 1., 2., 3., 4., 5., 6., 7., 8., 9., 10., 11.un 12.pozīcijā. Pretendents vēstulē nepamatoti norādījis, ka dabā neeksistē norādītās 80-100% sulas vai nektāri.  Veicot tirgus izpēti un internetā pieejamo informāciju, iepirkumu komisija norāda, ka tirgū darbojas vismaz trīs ražotāji –  “SPILVA”, “</w:t>
      </w:r>
      <w:proofErr w:type="spellStart"/>
      <w:r w:rsidRPr="006033D5">
        <w:rPr>
          <w:rFonts w:ascii="Times New Roman" w:hAnsi="Times New Roman"/>
          <w:i/>
        </w:rPr>
        <w:t>Gutta</w:t>
      </w:r>
      <w:proofErr w:type="spellEnd"/>
      <w:r w:rsidRPr="006033D5">
        <w:rPr>
          <w:rFonts w:ascii="Times New Roman" w:hAnsi="Times New Roman"/>
          <w:i/>
        </w:rPr>
        <w:t>” un “CIDO”, kas piedāvā dažādu augļu (apelsīnu, ābolu, vīnogu, tomātu u.c.) 100% sulas;</w:t>
      </w:r>
    </w:p>
    <w:p w:rsidR="00964CA8" w:rsidRPr="00964CA8" w:rsidRDefault="006033D5" w:rsidP="00BF5799">
      <w:pPr>
        <w:pStyle w:val="ListParagraph"/>
        <w:numPr>
          <w:ilvl w:val="0"/>
          <w:numId w:val="2"/>
        </w:numPr>
        <w:tabs>
          <w:tab w:val="left" w:pos="1134"/>
        </w:tabs>
        <w:spacing w:after="0"/>
        <w:jc w:val="both"/>
        <w:rPr>
          <w:rFonts w:ascii="Times New Roman" w:hAnsi="Times New Roman"/>
          <w:i/>
          <w:color w:val="000000"/>
          <w:sz w:val="24"/>
          <w:szCs w:val="24"/>
        </w:rPr>
      </w:pPr>
      <w:r w:rsidRPr="006033D5">
        <w:rPr>
          <w:rFonts w:ascii="Times New Roman" w:hAnsi="Times New Roman"/>
          <w:i/>
        </w:rPr>
        <w:t xml:space="preserve">Saskaņā ar tehniskās specifikācijas 6.daļas “Reprezentācijas saldumi” prasībām pretendentiem jāpiedāvā konkrēta zīmola AS “Laima” saldumi iepirkuma priekšmeta 6.daļas 1., 2., 3., 4., 5., 6., 7., 8., 9., un 10.pozīcijā. Ņemot vērā, ka </w:t>
      </w:r>
      <w:r w:rsidRPr="006033D5">
        <w:rPr>
          <w:rFonts w:ascii="Times New Roman" w:hAnsi="Times New Roman"/>
          <w:i/>
          <w:u w:val="single"/>
        </w:rPr>
        <w:t>pats daļas nosaukums nepārprotami norāda, ka pasūtītājs vēlas iegādāties reprezentatīvus saldumus, kas reprezentē Latvijas valsti</w:t>
      </w:r>
      <w:r w:rsidRPr="006033D5">
        <w:rPr>
          <w:rFonts w:ascii="Times New Roman" w:hAnsi="Times New Roman"/>
          <w:i/>
        </w:rPr>
        <w:t xml:space="preserve"> un kuriem nav piemērojams ekvivalents. Līdz ar to iepirkumu komisija nevar iekļaut attiecīgās daļas produktiem prasību piedāvāt līdzvērtīgus produktus, jo saskaņā Publisko iepirkumu likuma 17.panta 10.daļu, </w:t>
      </w:r>
      <w:r w:rsidRPr="006033D5">
        <w:rPr>
          <w:rFonts w:ascii="Times New Roman" w:hAnsi="Times New Roman"/>
          <w:i/>
          <w:u w:val="single"/>
        </w:rPr>
        <w:t>ja tas nav izšķirošs līguma priekšmeta pastāvēšanai</w:t>
      </w:r>
      <w:r w:rsidRPr="006033D5">
        <w:rPr>
          <w:rFonts w:ascii="Times New Roman" w:hAnsi="Times New Roman"/>
          <w:i/>
        </w:rPr>
        <w:t xml:space="preserve">, tehniskajās specifikācijās </w:t>
      </w:r>
      <w:r w:rsidRPr="006033D5">
        <w:rPr>
          <w:rFonts w:ascii="Times New Roman" w:hAnsi="Times New Roman"/>
          <w:i/>
          <w:u w:val="single"/>
        </w:rPr>
        <w:t>nenorāda īpašu zīmolu.</w:t>
      </w:r>
      <w:r w:rsidRPr="006033D5">
        <w:rPr>
          <w:rFonts w:ascii="Times New Roman" w:hAnsi="Times New Roman"/>
          <w:i/>
        </w:rPr>
        <w:t xml:space="preserve"> </w:t>
      </w:r>
      <w:r w:rsidRPr="006033D5">
        <w:rPr>
          <w:rFonts w:ascii="Times New Roman" w:hAnsi="Times New Roman"/>
          <w:i/>
          <w:u w:val="single"/>
        </w:rPr>
        <w:t>Iepirkumu komisija vērš pretendenta uzmanību, ka konkrētajā gadījumā zīmola norādīšana ir izšķiroša līguma priekšmeta pastāvēšanai, proti, Latvijas valsti reprezentējošu saldumu iegādē.</w:t>
      </w:r>
      <w:r w:rsidRPr="006033D5">
        <w:rPr>
          <w:rFonts w:ascii="Times New Roman" w:hAnsi="Times New Roman"/>
          <w:i/>
        </w:rPr>
        <w:t xml:space="preserve"> Turklāt reprezentācijas saldumi ir izdalīti atsevišķā daļā un neierobežo citu pretendentu kā vairumtirgotāju iespējas piedalīties iepirkumā. No pasūtītāja iepriekšējās pieredzes iepirkumos izriet, ka saldumus, konkrēti-konfektes, iepirkumos piedāvā vairumtirgotāji nevis ražotāji, kuriem visiem bez ierobežojuma ir pieejamas AS “Laima” ražotās konfektes.</w:t>
      </w:r>
    </w:p>
    <w:p w:rsidR="00964CA8" w:rsidRPr="00964CA8" w:rsidRDefault="00964CA8" w:rsidP="00964CA8">
      <w:pPr>
        <w:tabs>
          <w:tab w:val="left" w:pos="1134"/>
        </w:tabs>
        <w:spacing w:after="0"/>
        <w:jc w:val="both"/>
        <w:rPr>
          <w:rFonts w:ascii="Times New Roman" w:hAnsi="Times New Roman"/>
          <w:i/>
          <w:color w:val="000000"/>
          <w:sz w:val="24"/>
          <w:szCs w:val="24"/>
        </w:rPr>
      </w:pPr>
      <w:r>
        <w:rPr>
          <w:bCs/>
          <w:color w:val="000000"/>
          <w:lang w:eastAsia="lv-LV"/>
        </w:rPr>
        <w:lastRenderedPageBreak/>
        <w:tab/>
      </w:r>
      <w:r w:rsidRPr="00964CA8">
        <w:rPr>
          <w:bCs/>
          <w:i/>
          <w:color w:val="000000"/>
          <w:lang w:eastAsia="lv-LV"/>
        </w:rPr>
        <w:t xml:space="preserve">Ņemot vērā minēto, iepirkumu komisija uzskata pretendenta iebildumus par nepamatotiem. </w:t>
      </w:r>
      <w:r w:rsidRPr="00964CA8">
        <w:rPr>
          <w:i/>
        </w:rPr>
        <w:t>Pastāvot šādiem apstākļiem, iepirkumu komisija secina, ka  pārtraukt iepirkumu nav pamata.</w:t>
      </w:r>
      <w:r>
        <w:rPr>
          <w:i/>
        </w:rPr>
        <w:t>”</w:t>
      </w:r>
      <w:bookmarkStart w:id="3" w:name="_GoBack"/>
      <w:bookmarkEnd w:id="3"/>
    </w:p>
    <w:p w:rsidR="00BF5799" w:rsidRPr="00964CA8" w:rsidRDefault="00964CA8" w:rsidP="00964CA8">
      <w:pPr>
        <w:tabs>
          <w:tab w:val="left" w:pos="1134"/>
        </w:tabs>
        <w:spacing w:after="0"/>
        <w:jc w:val="both"/>
        <w:rPr>
          <w:rFonts w:ascii="Times New Roman" w:hAnsi="Times New Roman"/>
          <w:i/>
          <w:color w:val="000000"/>
          <w:sz w:val="24"/>
          <w:szCs w:val="24"/>
        </w:rPr>
      </w:pPr>
      <w:r>
        <w:rPr>
          <w:rFonts w:ascii="Times New Roman" w:hAnsi="Times New Roman"/>
          <w:i/>
        </w:rPr>
        <w:tab/>
      </w:r>
      <w:r w:rsidR="006033D5" w:rsidRPr="00964CA8">
        <w:rPr>
          <w:rFonts w:ascii="Times New Roman" w:hAnsi="Times New Roman"/>
          <w:i/>
        </w:rPr>
        <w:t xml:space="preserve"> </w:t>
      </w:r>
    </w:p>
    <w:sectPr w:rsidR="00BF5799" w:rsidRPr="00964CA8" w:rsidSect="008D028E">
      <w:footerReference w:type="default" r:id="rId8"/>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486885"/>
      <w:docPartObj>
        <w:docPartGallery w:val="Page Numbers (Bottom of Page)"/>
        <w:docPartUnique/>
      </w:docPartObj>
    </w:sdtPr>
    <w:sdtEndPr>
      <w:rPr>
        <w:noProof/>
      </w:rPr>
    </w:sdtEndPr>
    <w:sdtContent>
      <w:p w:rsidR="008D028E" w:rsidRDefault="008D028E">
        <w:pPr>
          <w:pStyle w:val="Footer"/>
          <w:jc w:val="center"/>
        </w:pPr>
        <w:r>
          <w:fldChar w:fldCharType="begin"/>
        </w:r>
        <w:r>
          <w:instrText xml:space="preserve"> PAGE   \* MERGEFORMAT </w:instrText>
        </w:r>
        <w:r>
          <w:fldChar w:fldCharType="separate"/>
        </w:r>
        <w:r w:rsidR="00964CA8">
          <w:rPr>
            <w:noProof/>
          </w:rPr>
          <w:t>2</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822D2"/>
    <w:multiLevelType w:val="hybridMultilevel"/>
    <w:tmpl w:val="606A1874"/>
    <w:lvl w:ilvl="0" w:tplc="5B0E7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0F69AA"/>
    <w:multiLevelType w:val="hybridMultilevel"/>
    <w:tmpl w:val="89BC8B30"/>
    <w:lvl w:ilvl="0" w:tplc="07221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40377"/>
    <w:rsid w:val="000A46D7"/>
    <w:rsid w:val="00196AE5"/>
    <w:rsid w:val="00225F57"/>
    <w:rsid w:val="00282824"/>
    <w:rsid w:val="00553321"/>
    <w:rsid w:val="006033D5"/>
    <w:rsid w:val="00612555"/>
    <w:rsid w:val="0065418E"/>
    <w:rsid w:val="006F3BEA"/>
    <w:rsid w:val="007271DD"/>
    <w:rsid w:val="00765644"/>
    <w:rsid w:val="00844D2F"/>
    <w:rsid w:val="00847B04"/>
    <w:rsid w:val="008D028E"/>
    <w:rsid w:val="008D65A2"/>
    <w:rsid w:val="008E7DDD"/>
    <w:rsid w:val="00964CA8"/>
    <w:rsid w:val="00B23B9A"/>
    <w:rsid w:val="00BF5799"/>
    <w:rsid w:val="00C355A6"/>
    <w:rsid w:val="00C96988"/>
    <w:rsid w:val="00D2327D"/>
    <w:rsid w:val="00E30668"/>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paragraph" w:styleId="ListParagraph">
    <w:name w:val="List Paragraph"/>
    <w:basedOn w:val="Normal"/>
    <w:uiPriority w:val="34"/>
    <w:qFormat/>
    <w:rsid w:val="00B23B9A"/>
    <w:pPr>
      <w:ind w:left="720"/>
      <w:contextualSpacing/>
    </w:pPr>
  </w:style>
  <w:style w:type="paragraph" w:styleId="BodyText">
    <w:name w:val="Body Text"/>
    <w:aliases w:val="Body Text1"/>
    <w:basedOn w:val="Normal"/>
    <w:link w:val="BodyTextChar1"/>
    <w:uiPriority w:val="99"/>
    <w:rsid w:val="00844D2F"/>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uiPriority w:val="99"/>
    <w:semiHidden/>
    <w:rsid w:val="00844D2F"/>
    <w:rPr>
      <w:rFonts w:ascii="Calibri" w:eastAsia="Calibri" w:hAnsi="Calibri" w:cs="Times New Roman"/>
    </w:rPr>
  </w:style>
  <w:style w:type="character" w:customStyle="1" w:styleId="BodyTextChar1">
    <w:name w:val="Body Text Char1"/>
    <w:aliases w:val="Body Text1 Char"/>
    <w:link w:val="BodyText"/>
    <w:uiPriority w:val="99"/>
    <w:locked/>
    <w:rsid w:val="00844D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B3B7-2880-4658-875E-629C9D9B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Kristine Sede</cp:lastModifiedBy>
  <cp:revision>16</cp:revision>
  <cp:lastPrinted>2015-03-20T09:29:00Z</cp:lastPrinted>
  <dcterms:created xsi:type="dcterms:W3CDTF">2013-11-20T07:34:00Z</dcterms:created>
  <dcterms:modified xsi:type="dcterms:W3CDTF">2016-03-08T14:08:00Z</dcterms:modified>
</cp:coreProperties>
</file>